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480" w:firstLineChars="150"/>
        <w:rPr>
          <w:rFonts w:ascii="仿宋" w:hAnsi="仿宋" w:eastAsia="仿宋" w:cs="Tahoma"/>
          <w:sz w:val="32"/>
          <w:szCs w:val="32"/>
        </w:rPr>
      </w:pPr>
      <w:r>
        <w:rPr>
          <w:rFonts w:ascii="仿宋" w:hAnsi="仿宋" w:eastAsia="仿宋" w:cs="Tahoma"/>
          <w:sz w:val="32"/>
          <w:szCs w:val="32"/>
        </w:rPr>
        <w:t>附件</w:t>
      </w:r>
      <w:r>
        <w:rPr>
          <w:rFonts w:hint="eastAsia" w:ascii="仿宋" w:hAnsi="仿宋" w:eastAsia="仿宋" w:cs="Tahoma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</w:rPr>
        <w:t>年引进捐赠（赞助）奖励审核结果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6"/>
        <w:tblW w:w="141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925"/>
        <w:gridCol w:w="2430"/>
        <w:gridCol w:w="5058"/>
        <w:gridCol w:w="156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引进捐赠单位（人）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捐赠单位（人）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到账额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奖励额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教育科学学院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张志石奖学金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张志石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1.78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外国语学院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境外交流奖学金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江苏恒峰精细化学股份有限公司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生命科学学院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捐建树木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生物师范、生物技术2004级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0.2018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0.02018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电子信息学院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嵌入式系统技能竞赛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南京优特信息科技有限公司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电气工程学院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定向助学金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北京凯得工程设备有限公司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认捐树木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自041、042,电041、042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计算机科学与技术学院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实物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江苏诚创信息技术研发有限公司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24.2838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0.485676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药学院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奖学金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朱梦月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地理科学学院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实物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王海岗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护理学院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实践活动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北京中天颐信健康管理有限公司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艺术学院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苏州欧华胜文化传媒有限公司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毛雨萱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0.24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南通画之梦教育咨询有限公司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南通市崇川区马可培训中心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野马花样设计事务所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骊克信息科技（上海）有限公司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上海稔蝶实业有限公司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南通市崇川区波普教育培训中心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南通罗乐教育咨询有限公司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杏林学院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孝文礼浪奖学金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杭州始秦企业管理咨询有限公司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党委办公室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荣旭奖教金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江苏荣旭纺织有限公司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公共卫生学院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海云助学金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丁海云(公卫)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2.108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1.92122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学院文化活动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南京瑞美医疗科技有限公司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学院文化活动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苏州万文教育科技有限公司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奖助学金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南通市第三毛巾厂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五度空间助学金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江苏省南通市五度空间爱心基金会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2.2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实物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江苏省南通市五度空间爱心基金会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6.52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助学金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张先军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0.6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助学金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潘小祥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2.0002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缔凡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奖学金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江苏缔凡蚕丝科技创意园有限公司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新创奖教金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江苏英科新创医学科技有限公司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校长办公室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奖教金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中国移动通信集团江苏有限公司南通分公司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实物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吴江成工机电设备有限公司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教务处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非限定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校友邦、同方知网、维普咨询等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3.579066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0.3579066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研究生院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沃太奖学金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沃太能源南通有限公司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人事处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非限定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江苏安友软件有限公司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小桥设计比赛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南通好一家投资管理有限公司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学生工作处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王子奖学金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南通开发区慈善会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爱心超市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南通慈善总会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助学金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南通国润融资租赁有限公司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财务处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实物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中国建设银行股份有限公司南通分行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87.95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发展规划处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华峰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氨纶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奖学金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华峰氨纶股份有限公司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国际合作与交流处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境外交流奖学金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中教国际教育交流中心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2.9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国有资产与实验室管理处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实物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南通好一家文化产业发展有限公司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基建处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捐建树木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98届计毕业生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0.290142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实物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中铁十九局集团轨道交通工程有限公司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9.5071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后勤保障部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华峰奖学金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华峰氨纶股份有限公司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捐建亭子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茅煜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保卫处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非限定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南通星朦贸易有限公司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10.56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非限定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南通华艺广告有限公司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4.44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杂志社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协办杂志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长江航运总医院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协办杂志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天津港口医院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协办杂志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昆山市第一人民医院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实验动物中心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奖助、奖教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江苏省协同医药生物工程有限责任公司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启东校区管理委员会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实物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南通建工集团股份有限公司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启东滨海工业园管理委员会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工会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非限定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南通筑新房地产有限公司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非限定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平安养老保险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非限定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南通兴隆房地产开发有限公司（刘雷）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非限定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刘璇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团委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寒假社会实践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中国工商银行股份有限公司南通分行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小桥设计比赛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金轮蓝海股份有限公司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寒假社会实践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江苏力德尔电子信息技术有限公司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丁志荣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学科建设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徐州天虹时代纺织有限公司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于忠卫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奖助、奖教、境外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江苏芸裕金属制品有限公司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15.25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王舒雅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小桥设计比赛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通州建总集团有限公司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皓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非限定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国贸041、042（冯皓）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0.36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吕雪峰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校园绿化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南通大学常州校友会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1.32616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实物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太仓史志办公室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5.808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严明星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南通明星琴行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严晓照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四方境外交流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无锡四方友信股份有限公司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杨静新 王如海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海汇奖助学金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南通海汇科技发展有限公司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军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奖教、境外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江苏芸裕金属制品有限公司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5.25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晶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如皋橙子教育咨询有限公司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蓉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南京新宇雅正音乐文化传播有限公司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启东市小童星艺术进修学校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邱自学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国盛奖助学金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南通国盛智能科技集团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应广智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学科建设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徐州天虹时代纺织有限公司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沈晓燕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爱鹏奖助学金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江苏爱朋医疗科技股份有限公司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铭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捐赠树木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范汉祥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燕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非限定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连云港大基础工程有限公司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非限定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连云港去瑞建设监理有限公司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范松华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霍尔果斯脑贝尔全脑应用训练中心股份有限公司南通分公司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郁新颜 王旭娟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浩韵纺织设计有限公司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金大勇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双联奖学金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南通双联仪器设备有限公司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昀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奖学金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上海泽稷教育培训有限公司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於玲玲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南京东方娃娃教育科技有限公司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韩华奖学金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韩华新能源（启东）有限公司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衍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嘉吉梅林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嘉吉粮油(南通)有限公司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袁小平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浩林荣先奖学金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宿迁市建筑设计研究院有限公司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顾纪忠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非限定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戴荣荣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徐明珍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南通莫梵文化传播有限公司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虹</w:t>
            </w:r>
            <w:bookmarkStart w:id="0" w:name="_GoBack"/>
            <w:bookmarkEnd w:id="0"/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认捐树木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纺织85届毕业生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梅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学院发展基金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南通好一家文化产业发展有限公司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强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奖助、校园绿化</w:t>
            </w:r>
          </w:p>
        </w:tc>
        <w:tc>
          <w:tcPr>
            <w:tcW w:w="5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德尔福连接系统（南通）有限公司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0.45</w:t>
            </w:r>
          </w:p>
        </w:tc>
      </w:tr>
    </w:tbl>
    <w:p>
      <w:pPr>
        <w:jc w:val="both"/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56621"/>
    <w:rsid w:val="001F761D"/>
    <w:rsid w:val="004D5B72"/>
    <w:rsid w:val="006A48C0"/>
    <w:rsid w:val="007923C7"/>
    <w:rsid w:val="00836939"/>
    <w:rsid w:val="008B2FDB"/>
    <w:rsid w:val="008F30FB"/>
    <w:rsid w:val="00DA35A5"/>
    <w:rsid w:val="00E201D2"/>
    <w:rsid w:val="00E37B21"/>
    <w:rsid w:val="00F83A56"/>
    <w:rsid w:val="35AE0A7B"/>
    <w:rsid w:val="379C51AF"/>
    <w:rsid w:val="43156964"/>
    <w:rsid w:val="47660CDE"/>
    <w:rsid w:val="4B990165"/>
    <w:rsid w:val="50704B34"/>
    <w:rsid w:val="54B969F1"/>
    <w:rsid w:val="597619C5"/>
    <w:rsid w:val="64C629E5"/>
    <w:rsid w:val="6F2D2AF5"/>
    <w:rsid w:val="71DD15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300</Words>
  <Characters>1716</Characters>
  <Lines>14</Lines>
  <Paragraphs>4</Paragraphs>
  <TotalTime>13</TotalTime>
  <ScaleCrop>false</ScaleCrop>
  <LinksUpToDate>false</LinksUpToDate>
  <CharactersWithSpaces>2012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2018-01-23T02:23:00Z</dcterms:created>
  <dc:creator>系统管理员</dc:creator>
  <cp:lastModifiedBy>阳光灿烂你我</cp:lastModifiedBy>
  <dcterms:modified xsi:type="dcterms:W3CDTF">2019-01-04T08:18:43Z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